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49" w:rsidRDefault="00914549">
      <w:r>
        <w:t xml:space="preserve">Turizmus földrajz javító vizsga </w:t>
      </w:r>
    </w:p>
    <w:tbl>
      <w:tblPr>
        <w:tblW w:w="5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2"/>
      </w:tblGrid>
      <w:tr w:rsidR="00914549" w:rsidRPr="005064BC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5064BC" w:rsidRDefault="00914549" w:rsidP="00A560B3">
            <w:pPr>
              <w:ind w:left="72"/>
              <w:rPr>
                <w:bCs/>
              </w:rPr>
            </w:pPr>
            <w:r>
              <w:rPr>
                <w:bCs/>
              </w:rPr>
              <w:t xml:space="preserve">Magyarország turisztikai régiói, megyék, </w:t>
            </w:r>
            <w:proofErr w:type="gramStart"/>
            <w:r>
              <w:rPr>
                <w:bCs/>
              </w:rPr>
              <w:t>megyeszékhelyek</w:t>
            </w:r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folyói, tavai, hegyei, szomszédos országok és</w:t>
            </w:r>
            <w:bookmarkStart w:id="0" w:name="_GoBack"/>
            <w:bookmarkEnd w:id="0"/>
            <w:r>
              <w:rPr>
                <w:bCs/>
              </w:rPr>
              <w:t>fővárosaik, – vaktérképen bejelölni!!!!</w:t>
            </w:r>
          </w:p>
        </w:tc>
      </w:tr>
      <w:tr w:rsidR="00914549" w:rsidRPr="005064BC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5064BC" w:rsidRDefault="00914549" w:rsidP="00A560B3">
            <w:pPr>
              <w:ind w:left="72"/>
              <w:rPr>
                <w:bCs/>
              </w:rPr>
            </w:pPr>
            <w:r>
              <w:rPr>
                <w:bCs/>
              </w:rPr>
              <w:t>Budapest természeti, történelmi, idegenforgalmi adottságai</w:t>
            </w:r>
          </w:p>
        </w:tc>
      </w:tr>
      <w:tr w:rsidR="00914549" w:rsidRPr="005064BC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5064BC" w:rsidRDefault="00914549" w:rsidP="00A560B3">
            <w:pPr>
              <w:ind w:left="72"/>
              <w:rPr>
                <w:bCs/>
              </w:rPr>
            </w:pPr>
            <w:r>
              <w:rPr>
                <w:bCs/>
              </w:rPr>
              <w:t>Budapest városszerkezete, közlekedése</w:t>
            </w:r>
          </w:p>
        </w:tc>
      </w:tr>
      <w:tr w:rsidR="00914549" w:rsidRPr="005064BC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5064BC" w:rsidRDefault="00914549" w:rsidP="00A560B3">
            <w:pPr>
              <w:rPr>
                <w:bCs/>
              </w:rPr>
            </w:pPr>
            <w:r>
              <w:rPr>
                <w:bCs/>
              </w:rPr>
              <w:t xml:space="preserve"> Barokk, klasszicista Budapest látnivalói</w:t>
            </w:r>
          </w:p>
        </w:tc>
      </w:tr>
      <w:tr w:rsidR="00914549" w:rsidRPr="005064BC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5064BC" w:rsidRDefault="00914549" w:rsidP="00A560B3">
            <w:pPr>
              <w:ind w:left="72"/>
              <w:rPr>
                <w:bCs/>
              </w:rPr>
            </w:pPr>
            <w:r>
              <w:rPr>
                <w:bCs/>
              </w:rPr>
              <w:t>XX. századi Budapest látnivalói</w:t>
            </w:r>
          </w:p>
        </w:tc>
      </w:tr>
      <w:tr w:rsidR="00914549" w:rsidRPr="005064BC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5064BC" w:rsidRDefault="00914549" w:rsidP="00A560B3">
            <w:pPr>
              <w:ind w:left="72"/>
              <w:rPr>
                <w:bCs/>
              </w:rPr>
            </w:pPr>
            <w:r>
              <w:rPr>
                <w:bCs/>
              </w:rPr>
              <w:t>A főváros kulturális intézményei</w:t>
            </w:r>
          </w:p>
        </w:tc>
      </w:tr>
      <w:tr w:rsidR="00914549" w:rsidRPr="005064BC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5064BC" w:rsidRDefault="00914549" w:rsidP="00A560B3">
            <w:pPr>
              <w:ind w:left="72"/>
              <w:rPr>
                <w:bCs/>
              </w:rPr>
            </w:pPr>
            <w:r>
              <w:rPr>
                <w:bCs/>
              </w:rPr>
              <w:t>Budai vár nevezetességei I.</w:t>
            </w:r>
          </w:p>
        </w:tc>
      </w:tr>
      <w:tr w:rsidR="00914549" w:rsidRPr="005064BC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5064BC" w:rsidRDefault="00914549" w:rsidP="00A560B3">
            <w:pPr>
              <w:ind w:left="72"/>
              <w:rPr>
                <w:bCs/>
              </w:rPr>
            </w:pPr>
            <w:r>
              <w:rPr>
                <w:bCs/>
              </w:rPr>
              <w:t>Budai vár nevezetességei II.</w:t>
            </w:r>
          </w:p>
        </w:tc>
      </w:tr>
      <w:tr w:rsidR="00914549" w:rsidRPr="00387E4D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387E4D" w:rsidRDefault="00914549" w:rsidP="00A560B3">
            <w:pPr>
              <w:spacing w:before="120"/>
              <w:ind w:left="72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Szentendre,</w:t>
            </w:r>
            <w:r w:rsidRPr="00387E4D">
              <w:rPr>
                <w:rFonts w:ascii="Calibri" w:hAnsi="Calibri"/>
                <w:bCs/>
              </w:rPr>
              <w:t xml:space="preserve"> Visegrád idegenforgalmi adottságai</w:t>
            </w:r>
          </w:p>
        </w:tc>
      </w:tr>
      <w:tr w:rsidR="00914549" w:rsidRPr="00CF3892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CF3892" w:rsidRDefault="00914549" w:rsidP="00A560B3">
            <w:pPr>
              <w:spacing w:before="120"/>
              <w:ind w:left="72"/>
              <w:rPr>
                <w:rFonts w:asciiTheme="majorHAnsi" w:hAnsiTheme="majorHAnsi"/>
                <w:bCs/>
              </w:rPr>
            </w:pPr>
            <w:r w:rsidRPr="00387E4D">
              <w:rPr>
                <w:rFonts w:ascii="Calibri" w:hAnsi="Calibri"/>
                <w:bCs/>
              </w:rPr>
              <w:t>Esztergom</w:t>
            </w:r>
            <w:r>
              <w:rPr>
                <w:rFonts w:ascii="Calibri" w:hAnsi="Calibri"/>
                <w:bCs/>
              </w:rPr>
              <w:t xml:space="preserve"> </w:t>
            </w:r>
            <w:r w:rsidRPr="00387E4D">
              <w:rPr>
                <w:rFonts w:ascii="Calibri" w:hAnsi="Calibri"/>
                <w:bCs/>
              </w:rPr>
              <w:t>idegenforgalmi adottságai</w:t>
            </w:r>
          </w:p>
        </w:tc>
      </w:tr>
      <w:tr w:rsidR="00914549" w:rsidRPr="009B2A32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9B2A32" w:rsidRDefault="00914549" w:rsidP="00A560B3">
            <w:pPr>
              <w:spacing w:before="120"/>
              <w:ind w:left="72"/>
              <w:rPr>
                <w:rFonts w:ascii="Calibri" w:hAnsi="Calibri"/>
                <w:bCs/>
              </w:rPr>
            </w:pPr>
            <w:r w:rsidRPr="009B2A32">
              <w:rPr>
                <w:rFonts w:ascii="Calibri" w:hAnsi="Calibri"/>
                <w:bCs/>
              </w:rPr>
              <w:t>Vác, Zebegény és a Duna bal partjának nevezetességei</w:t>
            </w:r>
          </w:p>
        </w:tc>
      </w:tr>
      <w:tr w:rsidR="00914549" w:rsidRPr="00CF3892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CF3892" w:rsidRDefault="00914549" w:rsidP="00A560B3">
            <w:pPr>
              <w:spacing w:before="120"/>
              <w:ind w:left="7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 Balaton természeti, idegenforgalmi adottságai</w:t>
            </w:r>
          </w:p>
        </w:tc>
      </w:tr>
      <w:tr w:rsidR="00914549" w:rsidRPr="007D43D2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7D43D2" w:rsidRDefault="00914549" w:rsidP="00A560B3">
            <w:pPr>
              <w:spacing w:before="120"/>
              <w:ind w:left="7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Északi part idegenforgalmi adottságai</w:t>
            </w:r>
          </w:p>
        </w:tc>
      </w:tr>
      <w:tr w:rsidR="00914549" w:rsidRPr="007D43D2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7D43D2" w:rsidRDefault="00914549" w:rsidP="00A560B3">
            <w:pPr>
              <w:spacing w:before="12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Keszthely, Hévíz idegenforgalmi adottságai</w:t>
            </w:r>
          </w:p>
        </w:tc>
      </w:tr>
      <w:tr w:rsidR="00914549" w:rsidRPr="007D43D2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7D43D2" w:rsidRDefault="00914549" w:rsidP="00A560B3">
            <w:pPr>
              <w:spacing w:before="120"/>
              <w:ind w:left="7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Déli part idegenforgalmi adottságai</w:t>
            </w:r>
          </w:p>
        </w:tc>
      </w:tr>
      <w:tr w:rsidR="00914549" w:rsidRPr="007D43D2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7D43D2" w:rsidRDefault="00914549" w:rsidP="00A560B3">
            <w:pPr>
              <w:spacing w:before="120"/>
              <w:ind w:left="7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Déli part és Siófok idegenforgalmi adottságai</w:t>
            </w:r>
          </w:p>
        </w:tc>
      </w:tr>
      <w:tr w:rsidR="00914549" w:rsidRPr="007B7F07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7B7F07" w:rsidRDefault="00914549" w:rsidP="00A560B3">
            <w:pPr>
              <w:spacing w:before="120"/>
              <w:ind w:left="7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 Balaton északi partjának háttér települései, nevezetességei</w:t>
            </w:r>
          </w:p>
        </w:tc>
      </w:tr>
      <w:tr w:rsidR="00914549" w:rsidRPr="007B7F07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7B7F07" w:rsidRDefault="00914549" w:rsidP="00A560B3">
            <w:pPr>
              <w:spacing w:before="120"/>
              <w:ind w:left="7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 Balaton déli partjának háttér települései, nevezetességei</w:t>
            </w:r>
          </w:p>
        </w:tc>
      </w:tr>
      <w:tr w:rsidR="00914549" w:rsidRPr="007B7F07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7B7F07" w:rsidRDefault="00914549" w:rsidP="00A560B3">
            <w:pPr>
              <w:spacing w:before="120"/>
              <w:ind w:left="7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Nyugat-Dunántúl természeti és idegenforgalmi adottságai</w:t>
            </w:r>
          </w:p>
        </w:tc>
      </w:tr>
      <w:tr w:rsidR="00914549" w:rsidRPr="00504DBA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504DBA" w:rsidRDefault="00914549" w:rsidP="00A560B3">
            <w:pPr>
              <w:ind w:left="7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Győr, Sopron, Kőszeg és környéke idegenforgalmi adottságai</w:t>
            </w:r>
          </w:p>
        </w:tc>
      </w:tr>
      <w:tr w:rsidR="00914549" w:rsidRPr="00504DBA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504DBA" w:rsidRDefault="00914549" w:rsidP="00A560B3">
            <w:pPr>
              <w:ind w:left="7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Szombathely, Zalaegerszeg környéke idegenforgalmi adottságai</w:t>
            </w:r>
          </w:p>
        </w:tc>
      </w:tr>
      <w:tr w:rsidR="00914549" w:rsidRPr="00504DBA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504DBA" w:rsidRDefault="00914549" w:rsidP="00A560B3">
            <w:pPr>
              <w:ind w:left="7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Dél-Dunántúl idegenforgalmi adottságai</w:t>
            </w:r>
          </w:p>
        </w:tc>
      </w:tr>
      <w:tr w:rsidR="00914549" w:rsidRPr="00FB3B9F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FB3B9F" w:rsidRDefault="00914549" w:rsidP="00A560B3">
            <w:pPr>
              <w:spacing w:before="120"/>
              <w:ind w:left="7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lastRenderedPageBreak/>
              <w:t>Pécs és környéke idegenforgalmi adottságai</w:t>
            </w:r>
          </w:p>
        </w:tc>
      </w:tr>
      <w:tr w:rsidR="00914549" w:rsidRPr="00FB3B9F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FB3B9F" w:rsidRDefault="00914549" w:rsidP="00A560B3">
            <w:pPr>
              <w:spacing w:before="120"/>
              <w:ind w:left="7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Szekszárd és Kaposvár környéke idegenforgalmi adottságai</w:t>
            </w:r>
          </w:p>
        </w:tc>
      </w:tr>
      <w:tr w:rsidR="00914549" w:rsidRPr="00FB3B9F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FB3B9F" w:rsidRDefault="00914549" w:rsidP="00A560B3">
            <w:pPr>
              <w:spacing w:before="120"/>
              <w:ind w:left="7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Közép-Dunántúl idegenforgalmi adottságai</w:t>
            </w:r>
          </w:p>
        </w:tc>
      </w:tr>
      <w:tr w:rsidR="00914549" w:rsidRPr="00FB3B9F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FB3B9F" w:rsidRDefault="00914549" w:rsidP="00A560B3">
            <w:pPr>
              <w:spacing w:before="120"/>
              <w:ind w:left="7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Székesfehérvár és környéke idegenforgalmi adottságai</w:t>
            </w:r>
          </w:p>
        </w:tc>
      </w:tr>
      <w:tr w:rsidR="00914549" w:rsidRPr="00A01550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A01550" w:rsidRDefault="00914549" w:rsidP="00A560B3">
            <w:pPr>
              <w:spacing w:before="120"/>
              <w:ind w:left="7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Veszprém és környéke idegenforgalmi adottságai</w:t>
            </w:r>
          </w:p>
        </w:tc>
      </w:tr>
      <w:tr w:rsidR="00914549" w:rsidRPr="00FB3B9F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FB3B9F" w:rsidRDefault="00914549" w:rsidP="00A560B3">
            <w:pPr>
              <w:spacing w:before="120"/>
              <w:ind w:left="7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Velencei-tó idegenforgalmi adottságai</w:t>
            </w:r>
          </w:p>
        </w:tc>
      </w:tr>
      <w:tr w:rsidR="00914549" w:rsidRPr="00A01550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A01550" w:rsidRDefault="00914549" w:rsidP="00A560B3">
            <w:pPr>
              <w:spacing w:before="120"/>
              <w:ind w:left="7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Észak-Magyarország idegenforgalmi adottságai</w:t>
            </w:r>
          </w:p>
        </w:tc>
      </w:tr>
      <w:tr w:rsidR="00914549" w:rsidRPr="00A97353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A97353" w:rsidRDefault="00914549" w:rsidP="00A560B3">
            <w:pPr>
              <w:spacing w:before="120"/>
              <w:ind w:left="7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Eger és környéke idegenforgalmi adottságai</w:t>
            </w:r>
          </w:p>
        </w:tc>
      </w:tr>
      <w:tr w:rsidR="00914549" w:rsidRPr="00A97353" w:rsidTr="00A560B3">
        <w:trPr>
          <w:jc w:val="center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49" w:rsidRPr="00A97353" w:rsidRDefault="00914549" w:rsidP="00A560B3">
            <w:pPr>
              <w:spacing w:before="120"/>
              <w:ind w:left="7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Miskolc és környéke idegenforgalmi adottságai</w:t>
            </w:r>
          </w:p>
        </w:tc>
      </w:tr>
    </w:tbl>
    <w:p w:rsidR="00914549" w:rsidRDefault="00914549"/>
    <w:sectPr w:rsidR="0091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49"/>
    <w:rsid w:val="00840F34"/>
    <w:rsid w:val="00914549"/>
    <w:rsid w:val="00E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2021-06-21T20:13:00Z</dcterms:created>
  <dcterms:modified xsi:type="dcterms:W3CDTF">2021-06-21T20:17:00Z</dcterms:modified>
</cp:coreProperties>
</file>