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C3" w:rsidRDefault="00100029" w:rsidP="00100029">
      <w:pPr>
        <w:jc w:val="center"/>
        <w:rPr>
          <w:b/>
          <w:sz w:val="32"/>
          <w:szCs w:val="32"/>
        </w:rPr>
      </w:pPr>
      <w:r w:rsidRPr="00100029">
        <w:rPr>
          <w:b/>
          <w:sz w:val="32"/>
          <w:szCs w:val="32"/>
        </w:rPr>
        <w:t>Pénzügyi Ismeretek</w:t>
      </w:r>
    </w:p>
    <w:p w:rsidR="00100029" w:rsidRDefault="00B3210E" w:rsidP="00B32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Javító</w:t>
      </w:r>
      <w:r w:rsidR="00100029">
        <w:rPr>
          <w:b/>
          <w:sz w:val="32"/>
          <w:szCs w:val="32"/>
        </w:rPr>
        <w:t>vizsga témakörei</w:t>
      </w:r>
    </w:p>
    <w:p w:rsidR="00100029" w:rsidRDefault="00100029" w:rsidP="00100029">
      <w:pPr>
        <w:jc w:val="both"/>
      </w:pPr>
      <w:r>
        <w:t xml:space="preserve">1. </w:t>
      </w:r>
      <w:r w:rsidRPr="00200267">
        <w:t>A pénz fogalma és fajtái, a pénz funkciói (értékmérő, forgalmi eszköz, fizetési eszköz, kincsgyűjtés, felhalmozás, vagyontartás)</w:t>
      </w:r>
    </w:p>
    <w:p w:rsidR="00100029" w:rsidRDefault="00100029" w:rsidP="00100029">
      <w:pPr>
        <w:jc w:val="both"/>
      </w:pPr>
      <w:r>
        <w:t xml:space="preserve">2. </w:t>
      </w:r>
      <w:r w:rsidRPr="00200267">
        <w:t>A pénzügyi rendszer feladatai, jellegzetes intézményei</w:t>
      </w:r>
      <w:bookmarkStart w:id="0" w:name="_GoBack"/>
      <w:bookmarkEnd w:id="0"/>
    </w:p>
    <w:p w:rsidR="00100029" w:rsidRPr="00200267" w:rsidRDefault="00100029" w:rsidP="00100029">
      <w:pPr>
        <w:tabs>
          <w:tab w:val="left" w:pos="1418"/>
          <w:tab w:val="right" w:pos="9072"/>
        </w:tabs>
        <w:ind w:left="709"/>
      </w:pPr>
      <w:r w:rsidRPr="00200267">
        <w:t>Az egyszintű és a kétszintű bankrendszer jellemzői</w:t>
      </w:r>
    </w:p>
    <w:p w:rsidR="00100029" w:rsidRDefault="00100029" w:rsidP="00100029">
      <w:pPr>
        <w:jc w:val="both"/>
      </w:pPr>
      <w:r>
        <w:t xml:space="preserve">3. </w:t>
      </w:r>
      <w:r w:rsidRPr="00200267">
        <w:t>A jelenlegi magyar pénzügyi intézményrendszer felépítése</w:t>
      </w:r>
    </w:p>
    <w:p w:rsidR="00100029" w:rsidRDefault="00100029" w:rsidP="00100029">
      <w:pPr>
        <w:jc w:val="both"/>
      </w:pPr>
      <w:r>
        <w:t xml:space="preserve">4. </w:t>
      </w:r>
      <w:r w:rsidRPr="00200267">
        <w:t>Pénzügyi szolgáltatások és kiegészítő pénzügyi szolgáltatások</w:t>
      </w:r>
    </w:p>
    <w:p w:rsidR="00100029" w:rsidRDefault="00100029" w:rsidP="00100029">
      <w:pPr>
        <w:jc w:val="both"/>
      </w:pPr>
      <w:r>
        <w:t xml:space="preserve">5. </w:t>
      </w:r>
      <w:r w:rsidRPr="00200267">
        <w:t>A pénzforgalom általános szabályai</w:t>
      </w:r>
      <w:r>
        <w:t>, a</w:t>
      </w:r>
      <w:r w:rsidRPr="00200267">
        <w:t xml:space="preserve"> készpénzforgalom lebonyolítása</w:t>
      </w:r>
      <w:r>
        <w:t>, a</w:t>
      </w:r>
      <w:r w:rsidRPr="00200267">
        <w:t xml:space="preserve"> fizetési számlák fajtái</w:t>
      </w:r>
      <w:r>
        <w:t>.</w:t>
      </w:r>
    </w:p>
    <w:p w:rsidR="00100029" w:rsidRDefault="00100029" w:rsidP="00100029">
      <w:pPr>
        <w:jc w:val="both"/>
      </w:pPr>
      <w:r>
        <w:t xml:space="preserve">6. Fizetési módok, </w:t>
      </w:r>
      <w:r w:rsidRPr="00200267">
        <w:t>fizetési számlák közötti fizetés: átutalás, beszedés, a fizető fél által a kedvezményezett útján kezdeményezett fizetés, az okmányos meghitelezés (akkreditív)</w:t>
      </w:r>
    </w:p>
    <w:p w:rsidR="00100029" w:rsidRDefault="00100029" w:rsidP="00100029">
      <w:pPr>
        <w:jc w:val="both"/>
      </w:pPr>
      <w:r>
        <w:t xml:space="preserve">7. </w:t>
      </w:r>
      <w:r w:rsidRPr="00200267">
        <w:t>A pénztár, pénzkezelés és pénztári forgalom elszámolása</w:t>
      </w:r>
      <w:r>
        <w:t xml:space="preserve">. </w:t>
      </w:r>
      <w:r w:rsidRPr="00200267">
        <w:t>A pénzkezeléssel kapcsolatos feladatkörök</w:t>
      </w:r>
      <w:r>
        <w:tab/>
      </w:r>
    </w:p>
    <w:p w:rsidR="00E25C41" w:rsidRDefault="00E25C41" w:rsidP="00100029">
      <w:pPr>
        <w:jc w:val="both"/>
      </w:pPr>
      <w:r>
        <w:t>8. Kamat fogalma és kamatozás módozatai</w:t>
      </w:r>
    </w:p>
    <w:p w:rsidR="00E25C41" w:rsidRDefault="00E25C41" w:rsidP="00100029">
      <w:pPr>
        <w:jc w:val="both"/>
      </w:pPr>
      <w:r>
        <w:t>9. Befektetési szolgáltatások, értékpapírok</w:t>
      </w:r>
    </w:p>
    <w:p w:rsidR="00E25C41" w:rsidRDefault="00E25C41" w:rsidP="00100029">
      <w:pPr>
        <w:jc w:val="both"/>
      </w:pPr>
      <w:r>
        <w:t>10. Biztosítás fogalma, főbb típusai, biztosítási díj meghatározása</w:t>
      </w:r>
    </w:p>
    <w:p w:rsidR="00E25C41" w:rsidRDefault="00E25C41" w:rsidP="00100029">
      <w:pPr>
        <w:jc w:val="both"/>
      </w:pPr>
      <w:r>
        <w:t>11. Beruházás, beruházás gazdaságossági számítások</w:t>
      </w:r>
    </w:p>
    <w:p w:rsidR="00E25C41" w:rsidRDefault="00E25C41" w:rsidP="00100029">
      <w:pPr>
        <w:jc w:val="both"/>
      </w:pPr>
      <w:r>
        <w:t>12. Forgóeszköz gazdálkodás</w:t>
      </w:r>
    </w:p>
    <w:p w:rsidR="00E25C41" w:rsidRDefault="00E25C41" w:rsidP="00100029">
      <w:pPr>
        <w:jc w:val="both"/>
      </w:pPr>
      <w:r>
        <w:t>13. Hitelezés fogalma</w:t>
      </w:r>
      <w:r w:rsidR="00E74C82">
        <w:t>,</w:t>
      </w:r>
      <w:r>
        <w:t xml:space="preserve"> </w:t>
      </w:r>
      <w:proofErr w:type="spellStart"/>
      <w:r>
        <w:t>tipusai</w:t>
      </w:r>
      <w:proofErr w:type="spellEnd"/>
      <w:r>
        <w:t>,</w:t>
      </w:r>
      <w:r w:rsidR="00E74C82">
        <w:t xml:space="preserve"> folyamata.</w:t>
      </w:r>
      <w:r>
        <w:t xml:space="preserve"> </w:t>
      </w:r>
    </w:p>
    <w:p w:rsidR="00E25C41" w:rsidRPr="00100029" w:rsidRDefault="00E25C41" w:rsidP="00100029">
      <w:pPr>
        <w:jc w:val="both"/>
      </w:pPr>
    </w:p>
    <w:sectPr w:rsidR="00E25C41" w:rsidRPr="0010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29"/>
    <w:rsid w:val="00100029"/>
    <w:rsid w:val="001B57C3"/>
    <w:rsid w:val="00B3210E"/>
    <w:rsid w:val="00C16BCD"/>
    <w:rsid w:val="00E25C41"/>
    <w:rsid w:val="00E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8216"/>
  <w15:docId w15:val="{884C1897-B456-401F-841F-0E3BB4B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4</cp:revision>
  <dcterms:created xsi:type="dcterms:W3CDTF">2018-12-21T08:43:00Z</dcterms:created>
  <dcterms:modified xsi:type="dcterms:W3CDTF">2019-06-28T11:05:00Z</dcterms:modified>
</cp:coreProperties>
</file>